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1F" w:rsidRPr="008C291C" w:rsidRDefault="00C71E1F" w:rsidP="00C71E1F">
      <w:pPr>
        <w:spacing w:line="360" w:lineRule="auto"/>
        <w:rPr>
          <w:sz w:val="22"/>
        </w:rPr>
      </w:pPr>
      <w:r w:rsidRPr="008C291C">
        <w:rPr>
          <w:b/>
          <w:sz w:val="22"/>
        </w:rPr>
        <w:t xml:space="preserve">   </w:t>
      </w:r>
      <w:r w:rsidR="006A14D2">
        <w:rPr>
          <w:b/>
          <w:noProof/>
          <w:sz w:val="22"/>
        </w:rPr>
        <w:drawing>
          <wp:inline distT="0" distB="0" distL="0" distR="0" wp14:anchorId="5B0E1F45">
            <wp:extent cx="3072765" cy="68262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C291C">
        <w:rPr>
          <w:b/>
          <w:sz w:val="22"/>
        </w:rPr>
        <w:t xml:space="preserve">   </w:t>
      </w:r>
      <w:r w:rsidR="00D75ED3">
        <w:rPr>
          <w:b/>
          <w:sz w:val="22"/>
        </w:rPr>
        <w:t xml:space="preserve"> </w:t>
      </w:r>
      <w:bookmarkStart w:id="0" w:name="_GoBack"/>
      <w:bookmarkEnd w:id="0"/>
      <w:r w:rsidRPr="008C291C">
        <w:rPr>
          <w:sz w:val="22"/>
        </w:rPr>
        <w:t>VY_12_INOVACE_ČJO3A5</w:t>
      </w:r>
      <w:r w:rsidR="008C291C" w:rsidRPr="008C291C">
        <w:rPr>
          <w:sz w:val="22"/>
        </w:rPr>
        <w:t>8</w:t>
      </w:r>
      <w:r w:rsidRPr="008C291C">
        <w:rPr>
          <w:sz w:val="22"/>
        </w:rPr>
        <w:t>64ZŘ</w:t>
      </w:r>
      <w:r w:rsidR="008C291C" w:rsidRPr="008C291C">
        <w:rPr>
          <w:sz w:val="22"/>
        </w:rPr>
        <w:t>_RES</w:t>
      </w:r>
    </w:p>
    <w:p w:rsidR="00C71E1F" w:rsidRDefault="00C71E1F" w:rsidP="00C71E1F">
      <w:pPr>
        <w:spacing w:line="360" w:lineRule="auto"/>
        <w:rPr>
          <w:b/>
        </w:rPr>
      </w:pPr>
    </w:p>
    <w:p w:rsidR="008C291C" w:rsidRPr="00E35F23" w:rsidRDefault="008C291C" w:rsidP="00C71E1F">
      <w:pPr>
        <w:spacing w:line="360" w:lineRule="auto"/>
        <w:rPr>
          <w:b/>
        </w:rPr>
      </w:pPr>
    </w:p>
    <w:p w:rsidR="00C71E1F" w:rsidRPr="00E35F23" w:rsidRDefault="00C71E1F" w:rsidP="00C71E1F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C71E1F" w:rsidRPr="00E35F23" w:rsidRDefault="00C71E1F" w:rsidP="00C71E1F">
      <w:pPr>
        <w:spacing w:line="360" w:lineRule="auto"/>
        <w:jc w:val="center"/>
        <w:rPr>
          <w:b/>
        </w:rPr>
      </w:pPr>
    </w:p>
    <w:p w:rsidR="00C71E1F" w:rsidRPr="00E35F23" w:rsidRDefault="00C71E1F" w:rsidP="00C71E1F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C71E1F" w:rsidRPr="00E35F23" w:rsidRDefault="00C71E1F" w:rsidP="00C71E1F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C71E1F" w:rsidRPr="00E35F23" w:rsidRDefault="00C71E1F" w:rsidP="00C71E1F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C71E1F" w:rsidRPr="00E35F23" w:rsidRDefault="00C71E1F" w:rsidP="00C71E1F">
      <w:pPr>
        <w:spacing w:line="360" w:lineRule="auto"/>
      </w:pPr>
      <w:r>
        <w:t>Datum vytvoření:</w:t>
      </w:r>
      <w:r>
        <w:tab/>
      </w:r>
      <w:r w:rsidR="008C291C">
        <w:t xml:space="preserve">6. 3. </w:t>
      </w:r>
      <w:r w:rsidRPr="004B7EB4">
        <w:t>2013</w:t>
      </w:r>
      <w:r>
        <w:tab/>
        <w:t xml:space="preserve"> </w:t>
      </w:r>
      <w:r w:rsidRPr="00E35F23">
        <w:tab/>
      </w:r>
    </w:p>
    <w:p w:rsidR="00C71E1F" w:rsidRPr="00E35F23" w:rsidRDefault="00C71E1F" w:rsidP="00C71E1F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 xml:space="preserve">Mgr. </w:t>
      </w:r>
      <w:smartTag w:uri="urn:schemas-microsoft-com:office:smarttags" w:element="PersonName">
        <w:r w:rsidRPr="00E35F23">
          <w:t>Renáta Zbořilová</w:t>
        </w:r>
      </w:smartTag>
    </w:p>
    <w:p w:rsidR="00C71E1F" w:rsidRPr="00E35F23" w:rsidRDefault="00C71E1F" w:rsidP="00C71E1F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C71E1F" w:rsidRPr="00E35F23" w:rsidRDefault="00C71E1F" w:rsidP="00C71E1F">
      <w:r w:rsidRPr="00E35F23">
        <w:t>Tematická oblast:</w:t>
      </w:r>
      <w:r w:rsidRPr="00E35F23">
        <w:tab/>
        <w:t>Porozumění textům v kontextu literárního vývoje 20. a 21. století</w:t>
      </w:r>
    </w:p>
    <w:p w:rsidR="00C71E1F" w:rsidRPr="00E35F23" w:rsidRDefault="00C71E1F" w:rsidP="00C71E1F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C71E1F" w:rsidRPr="00E35F23" w:rsidRDefault="00C71E1F" w:rsidP="00C71E1F">
      <w:r w:rsidRPr="00E35F23">
        <w:t>Název výukového</w:t>
      </w:r>
    </w:p>
    <w:p w:rsidR="00C71E1F" w:rsidRPr="00FD3408" w:rsidRDefault="00C71E1F" w:rsidP="00C71E1F">
      <w:pPr>
        <w:ind w:left="2126" w:hanging="2126"/>
        <w:rPr>
          <w:b/>
        </w:rPr>
      </w:pPr>
      <w:r>
        <w:t xml:space="preserve">materiálu: </w:t>
      </w:r>
      <w:r>
        <w:tab/>
      </w:r>
      <w:r w:rsidRPr="00E35F23">
        <w:t xml:space="preserve">pracovní list </w:t>
      </w:r>
      <w:r w:rsidR="008C291C" w:rsidRPr="008C291C">
        <w:rPr>
          <w:b/>
        </w:rPr>
        <w:t>Karel Čapek – Bílá nemoc</w:t>
      </w:r>
      <w:r w:rsidR="008C291C">
        <w:t xml:space="preserve"> </w:t>
      </w:r>
    </w:p>
    <w:p w:rsidR="00C71E1F" w:rsidRPr="00E35F23" w:rsidRDefault="00C71E1F" w:rsidP="00C71E1F">
      <w:pPr>
        <w:spacing w:line="360" w:lineRule="auto"/>
      </w:pPr>
    </w:p>
    <w:p w:rsidR="00C71E1F" w:rsidRDefault="00C71E1F" w:rsidP="00C71E1F">
      <w:pPr>
        <w:ind w:left="2124" w:hanging="2124"/>
      </w:pPr>
      <w:r w:rsidRPr="00E35F23">
        <w:t xml:space="preserve">Popis využití: </w:t>
      </w:r>
      <w:r w:rsidRPr="00E35F23">
        <w:tab/>
      </w:r>
      <w:r w:rsidR="008C291C">
        <w:t>řešení</w:t>
      </w:r>
    </w:p>
    <w:p w:rsidR="00C71E1F" w:rsidRPr="00E35F23" w:rsidRDefault="00C71E1F" w:rsidP="00C71E1F">
      <w:pPr>
        <w:ind w:left="1416" w:firstLine="708"/>
      </w:pPr>
    </w:p>
    <w:p w:rsidR="008F7A28" w:rsidRDefault="00C71E1F" w:rsidP="00C71E1F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15</w:t>
      </w:r>
      <w:r w:rsidRPr="00E35F23">
        <w:t xml:space="preserve"> minut</w:t>
      </w:r>
    </w:p>
    <w:p w:rsidR="008C291C" w:rsidRDefault="008C291C" w:rsidP="00C71E1F"/>
    <w:p w:rsidR="008C291C" w:rsidRDefault="008C291C" w:rsidP="00C71E1F"/>
    <w:p w:rsidR="008C291C" w:rsidRDefault="008C291C" w:rsidP="00C71E1F"/>
    <w:p w:rsidR="008C291C" w:rsidRDefault="008C291C" w:rsidP="00C71E1F"/>
    <w:p w:rsidR="008C291C" w:rsidRDefault="008C291C" w:rsidP="00C71E1F"/>
    <w:p w:rsidR="008C291C" w:rsidRDefault="008C291C" w:rsidP="00C71E1F"/>
    <w:p w:rsidR="008C291C" w:rsidRDefault="008C291C" w:rsidP="00C71E1F"/>
    <w:p w:rsidR="008C291C" w:rsidRDefault="008C291C" w:rsidP="00C71E1F"/>
    <w:p w:rsidR="008C291C" w:rsidRDefault="008C291C" w:rsidP="00C71E1F"/>
    <w:p w:rsidR="008C291C" w:rsidRDefault="008C291C" w:rsidP="00C71E1F"/>
    <w:p w:rsidR="008C291C" w:rsidRDefault="008C291C" w:rsidP="00C71E1F"/>
    <w:p w:rsidR="008C291C" w:rsidRDefault="008C291C" w:rsidP="00C71E1F"/>
    <w:p w:rsidR="008C291C" w:rsidRDefault="008C291C" w:rsidP="00C71E1F"/>
    <w:p w:rsidR="008C291C" w:rsidRDefault="008C291C" w:rsidP="00C71E1F"/>
    <w:p w:rsidR="008C291C" w:rsidRDefault="008C291C" w:rsidP="00C71E1F"/>
    <w:p w:rsidR="008C291C" w:rsidRDefault="008C291C" w:rsidP="00C71E1F"/>
    <w:p w:rsidR="008C291C" w:rsidRDefault="008C291C" w:rsidP="00C71E1F"/>
    <w:p w:rsidR="008C291C" w:rsidRDefault="008C291C" w:rsidP="00C71E1F"/>
    <w:p w:rsidR="008C291C" w:rsidRDefault="008C291C" w:rsidP="00C71E1F"/>
    <w:p w:rsidR="008C291C" w:rsidRDefault="008C291C" w:rsidP="00C71E1F"/>
    <w:p w:rsidR="008C291C" w:rsidRDefault="008C291C" w:rsidP="00C71E1F"/>
    <w:p w:rsidR="008C291C" w:rsidRDefault="008C291C" w:rsidP="00C71E1F">
      <w:pPr>
        <w:rPr>
          <w:b/>
        </w:rPr>
      </w:pPr>
      <w:r w:rsidRPr="008C291C">
        <w:rPr>
          <w:b/>
        </w:rPr>
        <w:t>Řešení:</w:t>
      </w:r>
    </w:p>
    <w:p w:rsidR="008C291C" w:rsidRDefault="008C291C" w:rsidP="00C71E1F">
      <w:pPr>
        <w:rPr>
          <w:b/>
        </w:rPr>
      </w:pPr>
    </w:p>
    <w:p w:rsidR="008C291C" w:rsidRDefault="008C291C" w:rsidP="008C291C">
      <w:pPr>
        <w:pStyle w:val="Odstavecseseznamem"/>
        <w:numPr>
          <w:ilvl w:val="0"/>
          <w:numId w:val="1"/>
        </w:numPr>
      </w:pPr>
      <w:r w:rsidRPr="008C291C">
        <w:t xml:space="preserve">Baron </w:t>
      </w:r>
      <w:proofErr w:type="spellStart"/>
      <w:r w:rsidRPr="008C291C">
        <w:t>Krüg</w:t>
      </w:r>
      <w:proofErr w:type="spellEnd"/>
      <w:r w:rsidRPr="008C291C">
        <w:t xml:space="preserve"> musí zastavit výrobu zbraní ve svých továrnách a propagovat mír</w:t>
      </w:r>
      <w:r>
        <w:t xml:space="preserve">; </w:t>
      </w:r>
      <w:proofErr w:type="spellStart"/>
      <w:r>
        <w:t>Galén</w:t>
      </w:r>
      <w:proofErr w:type="spellEnd"/>
      <w:r>
        <w:t xml:space="preserve"> chce, aby se nevedly války.</w:t>
      </w:r>
    </w:p>
    <w:p w:rsidR="008C291C" w:rsidRDefault="008C291C" w:rsidP="008C291C">
      <w:pPr>
        <w:pStyle w:val="Odstavecseseznamem"/>
        <w:ind w:left="360"/>
      </w:pPr>
    </w:p>
    <w:p w:rsidR="008C291C" w:rsidRDefault="008C291C" w:rsidP="008C291C">
      <w:pPr>
        <w:pStyle w:val="Odstavecseseznamem"/>
        <w:numPr>
          <w:ilvl w:val="0"/>
          <w:numId w:val="1"/>
        </w:numPr>
      </w:pPr>
      <w:r>
        <w:t xml:space="preserve">dr. </w:t>
      </w:r>
      <w:proofErr w:type="spellStart"/>
      <w:r>
        <w:t>Galén</w:t>
      </w:r>
      <w:proofErr w:type="spellEnd"/>
      <w:r>
        <w:t xml:space="preserve"> – lékař, charakterově pevný a statečný, šlechetný, neústupný ve svých názorech, idealista, skromný; přezdívka „dr. Dětina“; ošetřuje jen chudé lidi, po těch mocných a bohatých chce, aby zabránili válce; s</w:t>
      </w:r>
      <w:r w:rsidRPr="008C291C">
        <w:t>tojí před dilematem mezi svou lékařskou přísahou, že bude zachraňovat všechny nemocné, a svou touhou po míru.</w:t>
      </w:r>
    </w:p>
    <w:p w:rsidR="008C291C" w:rsidRDefault="008C291C" w:rsidP="008C291C">
      <w:pPr>
        <w:pStyle w:val="Odstavecseseznamem"/>
      </w:pPr>
    </w:p>
    <w:p w:rsidR="008C291C" w:rsidRDefault="008C291C" w:rsidP="008C291C">
      <w:pPr>
        <w:ind w:left="360"/>
      </w:pPr>
      <w:r>
        <w:t xml:space="preserve">Maršál – opak </w:t>
      </w:r>
      <w:proofErr w:type="spellStart"/>
      <w:r>
        <w:t>Galéna</w:t>
      </w:r>
      <w:proofErr w:type="spellEnd"/>
      <w:r>
        <w:t>, strůjce války, diktátor, veden touhou po moci a nadvládě, bezohledný, nelidský, panovačný, fanaticky věří ve své poslání, vítězství ve válce je pro něj nejvyšší hodnotou; až když sám onemocní, je schopen názor na válku změnit.</w:t>
      </w:r>
    </w:p>
    <w:p w:rsidR="008C291C" w:rsidRDefault="008C291C" w:rsidP="008C291C"/>
    <w:p w:rsidR="008C291C" w:rsidRDefault="008C291C" w:rsidP="008C291C">
      <w:pPr>
        <w:pStyle w:val="Odstavecseseznamem"/>
        <w:numPr>
          <w:ilvl w:val="0"/>
          <w:numId w:val="1"/>
        </w:numPr>
      </w:pPr>
      <w:r w:rsidRPr="008C291C">
        <w:t xml:space="preserve">Nakonec přichází telefonát, po kterém maršál s klidem a povděkem kvituje, že se baron </w:t>
      </w:r>
      <w:proofErr w:type="spellStart"/>
      <w:r w:rsidRPr="008C291C">
        <w:t>Krüg</w:t>
      </w:r>
      <w:proofErr w:type="spellEnd"/>
      <w:r w:rsidRPr="008C291C">
        <w:t xml:space="preserve"> zastřelil. Nemusí vyhovět Dr. </w:t>
      </w:r>
      <w:proofErr w:type="spellStart"/>
      <w:r w:rsidRPr="008C291C">
        <w:t>Galénovi</w:t>
      </w:r>
      <w:proofErr w:type="spellEnd"/>
      <w:r w:rsidRPr="008C291C">
        <w:t>. To mu vyhovuje víc než to, že mohl zachovat život přítele.</w:t>
      </w:r>
    </w:p>
    <w:p w:rsidR="002C5C81" w:rsidRDefault="002C5C81" w:rsidP="002C5C81">
      <w:pPr>
        <w:pStyle w:val="Odstavecseseznamem"/>
        <w:ind w:left="360"/>
      </w:pPr>
    </w:p>
    <w:p w:rsidR="002C5C81" w:rsidRDefault="002C5C81" w:rsidP="002C5C81">
      <w:pPr>
        <w:pStyle w:val="Odstavecseseznamem"/>
        <w:numPr>
          <w:ilvl w:val="0"/>
          <w:numId w:val="1"/>
        </w:numPr>
      </w:pPr>
      <w:r>
        <w:t xml:space="preserve">dr. </w:t>
      </w:r>
      <w:proofErr w:type="spellStart"/>
      <w:r>
        <w:t>Galén</w:t>
      </w:r>
      <w:proofErr w:type="spellEnd"/>
      <w:r>
        <w:t xml:space="preserve">; humanista – z lat. </w:t>
      </w:r>
      <w:proofErr w:type="spellStart"/>
      <w:proofErr w:type="gramStart"/>
      <w:r>
        <w:t>humanus</w:t>
      </w:r>
      <w:proofErr w:type="spellEnd"/>
      <w:proofErr w:type="gramEnd"/>
      <w:r>
        <w:t xml:space="preserve"> (lidský), lidumil, má respekt k životu člověka, lidské důstojnosti, obhajuje právo na život</w:t>
      </w:r>
    </w:p>
    <w:p w:rsidR="002C5C81" w:rsidRDefault="002C5C81" w:rsidP="002C5C81">
      <w:pPr>
        <w:pStyle w:val="Odstavecseseznamem"/>
      </w:pPr>
    </w:p>
    <w:p w:rsidR="002C5C81" w:rsidRDefault="00FC45B4" w:rsidP="002C5C81">
      <w:pPr>
        <w:pStyle w:val="Odstavecseseznamem"/>
        <w:numPr>
          <w:ilvl w:val="0"/>
          <w:numId w:val="1"/>
        </w:numPr>
      </w:pPr>
      <w:proofErr w:type="spellStart"/>
      <w:r w:rsidRPr="00FC45B4">
        <w:rPr>
          <w:bCs/>
        </w:rPr>
        <w:t>Klaudios</w:t>
      </w:r>
      <w:proofErr w:type="spellEnd"/>
      <w:r w:rsidRPr="00FC45B4">
        <w:rPr>
          <w:bCs/>
        </w:rPr>
        <w:t xml:space="preserve"> </w:t>
      </w:r>
      <w:proofErr w:type="spellStart"/>
      <w:r w:rsidRPr="00FC45B4">
        <w:rPr>
          <w:bCs/>
        </w:rPr>
        <w:t>Galénos</w:t>
      </w:r>
      <w:proofErr w:type="spellEnd"/>
      <w:r w:rsidRPr="00FC45B4">
        <w:t xml:space="preserve"> (latinsky </w:t>
      </w:r>
      <w:r w:rsidRPr="00FC45B4">
        <w:rPr>
          <w:i/>
          <w:iCs/>
        </w:rPr>
        <w:t xml:space="preserve">Claudius </w:t>
      </w:r>
      <w:proofErr w:type="spellStart"/>
      <w:r w:rsidRPr="00FC45B4">
        <w:rPr>
          <w:i/>
          <w:iCs/>
        </w:rPr>
        <w:t>Galenus</w:t>
      </w:r>
      <w:proofErr w:type="spellEnd"/>
      <w:r w:rsidRPr="00FC45B4">
        <w:t>),</w:t>
      </w:r>
      <w:r w:rsidR="002C5C81" w:rsidRPr="00FC45B4">
        <w:t xml:space="preserve"> </w:t>
      </w:r>
      <w:r w:rsidRPr="00FC45B4">
        <w:t xml:space="preserve">známý spíše jako </w:t>
      </w:r>
      <w:proofErr w:type="spellStart"/>
      <w:r w:rsidRPr="00FC45B4">
        <w:rPr>
          <w:bCs/>
        </w:rPr>
        <w:t>Galén</w:t>
      </w:r>
      <w:proofErr w:type="spellEnd"/>
      <w:r w:rsidRPr="00FC45B4">
        <w:t xml:space="preserve">, </w:t>
      </w:r>
      <w:r w:rsidR="002C5C81" w:rsidRPr="00FC45B4">
        <w:t>byl slavný řecký lékař, (129 Pergamon – 200 nebo 216 Řím</w:t>
      </w:r>
      <w:r>
        <w:t>)</w:t>
      </w:r>
    </w:p>
    <w:p w:rsidR="00FC45B4" w:rsidRDefault="00FC45B4" w:rsidP="00FC45B4">
      <w:pPr>
        <w:pStyle w:val="Odstavecseseznamem"/>
      </w:pPr>
    </w:p>
    <w:p w:rsidR="00FC45B4" w:rsidRDefault="00FC45B4" w:rsidP="002C5C81">
      <w:pPr>
        <w:pStyle w:val="Odstavecseseznamem"/>
        <w:numPr>
          <w:ilvl w:val="0"/>
          <w:numId w:val="1"/>
        </w:numPr>
      </w:pPr>
      <w:r>
        <w:t xml:space="preserve">Bílá nemoc – </w:t>
      </w:r>
      <w:r w:rsidRPr="00FC45B4">
        <w:t xml:space="preserve">choroba napadající lidi </w:t>
      </w:r>
      <w:r>
        <w:t>nad</w:t>
      </w:r>
      <w:r w:rsidRPr="00FC45B4">
        <w:t xml:space="preserve"> čtyřicet let. Jejím prvním příznakem je (jako u malomocenství) bíl</w:t>
      </w:r>
      <w:r>
        <w:t>á</w:t>
      </w:r>
      <w:r w:rsidRPr="00FC45B4">
        <w:t xml:space="preserve"> skvrn</w:t>
      </w:r>
      <w:r>
        <w:t>a</w:t>
      </w:r>
      <w:r w:rsidRPr="00FC45B4">
        <w:t xml:space="preserve"> někde na těle</w:t>
      </w:r>
      <w:r>
        <w:t>, která se postupně zvětšuje</w:t>
      </w:r>
      <w:r w:rsidRPr="00FC45B4">
        <w:t>. Nemoc postupuje tak, že lidem odpadávají kusy těla, což je provázeno obrovským zápachem a samozřejmě</w:t>
      </w:r>
      <w:r>
        <w:t xml:space="preserve"> i bolestmi. Nemoc je nakažlivá.</w:t>
      </w:r>
    </w:p>
    <w:p w:rsidR="00FC45B4" w:rsidRDefault="00FC45B4" w:rsidP="00FC45B4">
      <w:pPr>
        <w:ind w:left="360"/>
      </w:pPr>
      <w:r>
        <w:t>Symbolizuje fašismus, nacismus, který ohrožoval svět svou rozpínavostí.</w:t>
      </w:r>
    </w:p>
    <w:p w:rsidR="00FC45B4" w:rsidRDefault="00FC45B4" w:rsidP="00FC45B4"/>
    <w:p w:rsidR="00FC45B4" w:rsidRDefault="00FC45B4" w:rsidP="00FC45B4">
      <w:pPr>
        <w:pStyle w:val="Odstavecseseznamem"/>
        <w:numPr>
          <w:ilvl w:val="0"/>
          <w:numId w:val="1"/>
        </w:numPr>
      </w:pPr>
      <w:r>
        <w:t>a) ne, b) ne, c) ano, d) ne, e) ano</w:t>
      </w:r>
    </w:p>
    <w:p w:rsidR="00FC45B4" w:rsidRDefault="00FC45B4" w:rsidP="00FC45B4"/>
    <w:p w:rsidR="00FC45B4" w:rsidRDefault="00FC45B4" w:rsidP="00FC45B4">
      <w:pPr>
        <w:pStyle w:val="Odstavecseseznamem"/>
        <w:numPr>
          <w:ilvl w:val="0"/>
          <w:numId w:val="1"/>
        </w:numPr>
      </w:pPr>
      <w:r>
        <w:t>B, A, E, D, C</w:t>
      </w:r>
    </w:p>
    <w:p w:rsidR="00FC45B4" w:rsidRPr="00FC45B4" w:rsidRDefault="00FC45B4" w:rsidP="00FC45B4">
      <w:pPr>
        <w:pStyle w:val="Odstavecseseznamem"/>
        <w:ind w:left="360"/>
      </w:pPr>
    </w:p>
    <w:sectPr w:rsidR="00FC45B4" w:rsidRPr="00FC4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93424"/>
    <w:multiLevelType w:val="hybridMultilevel"/>
    <w:tmpl w:val="5F8E47D6"/>
    <w:lvl w:ilvl="0" w:tplc="6FC07F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F8"/>
    <w:rsid w:val="002C5C81"/>
    <w:rsid w:val="006A14D2"/>
    <w:rsid w:val="008C291C"/>
    <w:rsid w:val="008D72F8"/>
    <w:rsid w:val="008F7A28"/>
    <w:rsid w:val="00C71E1F"/>
    <w:rsid w:val="00D75ED3"/>
    <w:rsid w:val="00E879CF"/>
    <w:rsid w:val="00FC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71E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C71E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1E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C291C"/>
    <w:pPr>
      <w:ind w:left="720"/>
      <w:contextualSpacing/>
    </w:pPr>
  </w:style>
  <w:style w:type="character" w:styleId="Hypertextovodkaz">
    <w:name w:val="Hyperlink"/>
    <w:basedOn w:val="Standardnpsmoodstavce"/>
    <w:rsid w:val="002C5C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71E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C71E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1E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C291C"/>
    <w:pPr>
      <w:ind w:left="720"/>
      <w:contextualSpacing/>
    </w:pPr>
  </w:style>
  <w:style w:type="character" w:styleId="Hypertextovodkaz">
    <w:name w:val="Hyperlink"/>
    <w:basedOn w:val="Standardnpsmoodstavce"/>
    <w:rsid w:val="002C5C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5</cp:revision>
  <dcterms:created xsi:type="dcterms:W3CDTF">2013-02-27T15:25:00Z</dcterms:created>
  <dcterms:modified xsi:type="dcterms:W3CDTF">2013-06-11T19:03:00Z</dcterms:modified>
</cp:coreProperties>
</file>